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35EF9" w14:textId="230E2994" w:rsidR="004F0C68" w:rsidRDefault="004F0C68" w:rsidP="00523713">
      <w:pPr>
        <w:snapToGrid w:val="0"/>
        <w:jc w:val="right"/>
        <w:rPr>
          <w:rFonts w:ascii="ＭＳ ゴシック" w:eastAsia="ＭＳ ゴシック" w:hAnsi="ＭＳ ゴシック"/>
        </w:rPr>
      </w:pPr>
      <w:r>
        <w:rPr>
          <w:rFonts w:ascii="ＭＳ ゴシック" w:eastAsia="ＭＳ ゴシック" w:hAnsi="ＭＳ ゴシック" w:hint="eastAsia"/>
        </w:rPr>
        <w:t>２０２１年１２月１日</w:t>
      </w:r>
    </w:p>
    <w:p w14:paraId="4C555F4F" w14:textId="77777777" w:rsidR="00523713" w:rsidRPr="00B80877" w:rsidRDefault="00523713" w:rsidP="00523713">
      <w:pPr>
        <w:snapToGrid w:val="0"/>
        <w:jc w:val="right"/>
        <w:rPr>
          <w:rFonts w:ascii="ＭＳ ゴシック" w:eastAsia="ＭＳ ゴシック" w:hAnsi="ＭＳ ゴシック"/>
          <w:sz w:val="16"/>
          <w:szCs w:val="16"/>
        </w:rPr>
      </w:pPr>
    </w:p>
    <w:p w14:paraId="4923E489" w14:textId="1DB88F12" w:rsidR="004F0C68" w:rsidRDefault="004F0C68" w:rsidP="00523713">
      <w:pPr>
        <w:snapToGrid w:val="0"/>
        <w:jc w:val="right"/>
        <w:rPr>
          <w:rFonts w:ascii="ＭＳ ゴシック" w:eastAsia="ＭＳ ゴシック" w:hAnsi="ＭＳ ゴシック"/>
        </w:rPr>
      </w:pPr>
      <w:r>
        <w:rPr>
          <w:rFonts w:ascii="ＭＳ ゴシック" w:eastAsia="ＭＳ ゴシック" w:hAnsi="ＭＳ ゴシック" w:hint="eastAsia"/>
        </w:rPr>
        <w:t>東京高齢期運動連絡会</w:t>
      </w:r>
    </w:p>
    <w:p w14:paraId="3CB0B640" w14:textId="1E31EB92" w:rsidR="004F0C68" w:rsidRDefault="004F0C68" w:rsidP="00523713">
      <w:pPr>
        <w:snapToGrid w:val="0"/>
        <w:jc w:val="right"/>
        <w:rPr>
          <w:rFonts w:ascii="ＭＳ ゴシック" w:eastAsia="ＭＳ ゴシック" w:hAnsi="ＭＳ ゴシック"/>
        </w:rPr>
      </w:pPr>
      <w:r>
        <w:rPr>
          <w:rFonts w:ascii="ＭＳ ゴシック" w:eastAsia="ＭＳ ゴシック" w:hAnsi="ＭＳ ゴシック" w:hint="eastAsia"/>
        </w:rPr>
        <w:t>事務局長　菅谷 正見</w:t>
      </w:r>
    </w:p>
    <w:p w14:paraId="39E8A0A1" w14:textId="77777777" w:rsidR="004F0C68" w:rsidRPr="00B80877" w:rsidRDefault="004F0C68" w:rsidP="00523713">
      <w:pPr>
        <w:snapToGrid w:val="0"/>
        <w:rPr>
          <w:rFonts w:ascii="ＭＳ ゴシック" w:eastAsia="ＭＳ ゴシック" w:hAnsi="ＭＳ ゴシック"/>
          <w:sz w:val="16"/>
          <w:szCs w:val="16"/>
        </w:rPr>
      </w:pPr>
    </w:p>
    <w:p w14:paraId="6BC01CE4" w14:textId="2DFF6594" w:rsidR="004F0C68" w:rsidRPr="00A13C18" w:rsidRDefault="004F0C68" w:rsidP="00523713">
      <w:pPr>
        <w:snapToGrid w:val="0"/>
        <w:jc w:val="center"/>
        <w:rPr>
          <w:rFonts w:ascii="ＭＳ ゴシック" w:eastAsia="ＭＳ ゴシック" w:hAnsi="ＭＳ ゴシック"/>
          <w:sz w:val="40"/>
          <w:szCs w:val="40"/>
        </w:rPr>
      </w:pPr>
      <w:r w:rsidRPr="00A13C18">
        <w:rPr>
          <w:rFonts w:ascii="ＭＳ ゴシック" w:eastAsia="ＭＳ ゴシック" w:hAnsi="ＭＳ ゴシック" w:hint="eastAsia"/>
          <w:sz w:val="40"/>
          <w:szCs w:val="40"/>
        </w:rPr>
        <w:t>高齢者生活実態調査協力のお願い</w:t>
      </w:r>
    </w:p>
    <w:p w14:paraId="0A68D6E0" w14:textId="77777777" w:rsidR="009E7A17" w:rsidRDefault="009E7A17" w:rsidP="004F0C68"/>
    <w:p w14:paraId="442154EF" w14:textId="1593F855" w:rsidR="004F0C68" w:rsidRDefault="004F0C68" w:rsidP="004F0C68">
      <w:r>
        <w:rPr>
          <w:rFonts w:hint="eastAsia"/>
        </w:rPr>
        <w:t xml:space="preserve">　政権が新自由主義路線を</w:t>
      </w:r>
      <w:r w:rsidR="00545EC6">
        <w:rPr>
          <w:rFonts w:hint="eastAsia"/>
        </w:rPr>
        <w:t>推し進める</w:t>
      </w:r>
      <w:r>
        <w:rPr>
          <w:rFonts w:hint="eastAsia"/>
        </w:rPr>
        <w:t>中で高齢者の生活はさまざまな困難に直面し</w:t>
      </w:r>
      <w:r w:rsidR="00CA4B5D">
        <w:rPr>
          <w:rFonts w:hint="eastAsia"/>
        </w:rPr>
        <w:t>、深刻な困窮に追い込まれている</w:t>
      </w:r>
      <w:r w:rsidR="009E3002">
        <w:rPr>
          <w:rFonts w:hint="eastAsia"/>
        </w:rPr>
        <w:t>高齢者が少なくありません</w:t>
      </w:r>
      <w:r>
        <w:rPr>
          <w:rFonts w:hint="eastAsia"/>
        </w:rPr>
        <w:t>。私たちはその実態を明らかにし、怒りを共有して、なんとしても７５歳以上の患者負担２倍化を中止に追い込むたたかいを成功させるため、</w:t>
      </w:r>
      <w:r w:rsidR="000F7712" w:rsidRPr="000F7712">
        <w:rPr>
          <w:rFonts w:hint="eastAsia"/>
        </w:rPr>
        <w:t>河合克義</w:t>
      </w:r>
      <w:r w:rsidR="000F7712">
        <w:rPr>
          <w:rFonts w:hint="eastAsia"/>
        </w:rPr>
        <w:t>さん（</w:t>
      </w:r>
      <w:r w:rsidR="000F7712" w:rsidRPr="000F7712">
        <w:rPr>
          <w:rFonts w:hint="eastAsia"/>
        </w:rPr>
        <w:t>明治学院大学名誉教授</w:t>
      </w:r>
      <w:r w:rsidR="000F7712">
        <w:rPr>
          <w:rFonts w:hint="eastAsia"/>
        </w:rPr>
        <w:t>）</w:t>
      </w:r>
      <w:r w:rsidR="000F7712" w:rsidRPr="000F7712">
        <w:rPr>
          <w:rFonts w:hint="eastAsia"/>
        </w:rPr>
        <w:t>浜岡政好</w:t>
      </w:r>
      <w:r w:rsidR="000F7712">
        <w:rPr>
          <w:rFonts w:hint="eastAsia"/>
        </w:rPr>
        <w:t>さん（</w:t>
      </w:r>
      <w:r w:rsidR="000F7712" w:rsidRPr="000F7712">
        <w:rPr>
          <w:rFonts w:hint="eastAsia"/>
        </w:rPr>
        <w:t>佛教大学名誉教授</w:t>
      </w:r>
      <w:r w:rsidR="000F7712">
        <w:rPr>
          <w:rFonts w:hint="eastAsia"/>
        </w:rPr>
        <w:t>）の力添えを得て、</w:t>
      </w:r>
      <w:r>
        <w:rPr>
          <w:rFonts w:hint="eastAsia"/>
        </w:rPr>
        <w:t>高齢者の生活実態調査を行います。この調査は、新自由主義から福祉社会への抜本的転換をはかる運動の力にもなるものです。</w:t>
      </w:r>
    </w:p>
    <w:p w14:paraId="6AE6F130" w14:textId="707D53C3" w:rsidR="001D6CE6" w:rsidRDefault="004F0C68" w:rsidP="004F0C68">
      <w:r>
        <w:rPr>
          <w:rFonts w:hint="eastAsia"/>
        </w:rPr>
        <w:t xml:space="preserve">　対象は７５歳以上の高齢者です。６つの類型にしぼって</w:t>
      </w:r>
      <w:r w:rsidR="003E6F5D">
        <w:rPr>
          <w:rFonts w:hint="eastAsia"/>
        </w:rPr>
        <w:t>まず</w:t>
      </w:r>
      <w:r>
        <w:rPr>
          <w:rFonts w:hint="eastAsia"/>
        </w:rPr>
        <w:t>１次調査を行います。１次調査に応じていただいた方の中から、抽出して聞き取りによる２次調査を行います。</w:t>
      </w:r>
      <w:r w:rsidR="003E6F5D">
        <w:rPr>
          <w:rFonts w:hint="eastAsia"/>
        </w:rPr>
        <w:t>ぜひご協力下さい。</w:t>
      </w:r>
      <w:r w:rsidR="009B4AE9">
        <w:rPr>
          <w:rFonts w:hint="eastAsia"/>
        </w:rPr>
        <w:t>６つの類型は以下の通りです。</w:t>
      </w:r>
    </w:p>
    <w:p w14:paraId="2A53009F" w14:textId="136E1D69" w:rsidR="006C758B" w:rsidRPr="006C758B" w:rsidRDefault="006C758B" w:rsidP="006C758B">
      <w:pPr>
        <w:snapToGrid w:val="0"/>
        <w:rPr>
          <w:sz w:val="16"/>
          <w:szCs w:val="16"/>
        </w:rPr>
      </w:pPr>
      <w:r>
        <w:rPr>
          <w:rFonts w:hint="eastAsia"/>
          <w:noProof/>
          <w:sz w:val="16"/>
          <w:szCs w:val="16"/>
        </w:rPr>
        <mc:AlternateContent>
          <mc:Choice Requires="wps">
            <w:drawing>
              <wp:anchor distT="0" distB="0" distL="114300" distR="114300" simplePos="0" relativeHeight="251659264" behindDoc="0" locked="0" layoutInCell="1" allowOverlap="1" wp14:anchorId="026B1360" wp14:editId="49588509">
                <wp:simplePos x="0" y="0"/>
                <wp:positionH relativeFrom="column">
                  <wp:posOffset>-21590</wp:posOffset>
                </wp:positionH>
                <wp:positionV relativeFrom="paragraph">
                  <wp:posOffset>51435</wp:posOffset>
                </wp:positionV>
                <wp:extent cx="6248400" cy="2882900"/>
                <wp:effectExtent l="0" t="0" r="19050" b="12700"/>
                <wp:wrapNone/>
                <wp:docPr id="1" name="正方形/長方形 1"/>
                <wp:cNvGraphicFramePr/>
                <a:graphic xmlns:a="http://schemas.openxmlformats.org/drawingml/2006/main">
                  <a:graphicData uri="http://schemas.microsoft.com/office/word/2010/wordprocessingShape">
                    <wps:wsp>
                      <wps:cNvSpPr/>
                      <wps:spPr>
                        <a:xfrm>
                          <a:off x="0" y="0"/>
                          <a:ext cx="6248400" cy="288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7FD3D" id="正方形/長方形 1" o:spid="_x0000_s1026" style="position:absolute;left:0;text-align:left;margin-left:-1.7pt;margin-top:4.05pt;width:492pt;height:2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" filled="f" strokecolor="black [3213]" strokeweight="1pt"/>
            </w:pict>
          </mc:Fallback>
        </mc:AlternateContent>
      </w:r>
    </w:p>
    <w:p w14:paraId="413E81E5" w14:textId="41C21793" w:rsidR="00AC2048" w:rsidRPr="008400BE" w:rsidRDefault="00AC2048" w:rsidP="00A9022C">
      <w:pPr>
        <w:ind w:leftChars="100" w:left="460" w:hangingChars="100" w:hanging="220"/>
        <w:rPr>
          <w:sz w:val="22"/>
        </w:rPr>
      </w:pPr>
      <w:r w:rsidRPr="008400BE">
        <w:rPr>
          <w:rFonts w:hint="eastAsia"/>
          <w:sz w:val="22"/>
        </w:rPr>
        <w:t>①</w:t>
      </w:r>
      <w:r w:rsidRPr="008400BE">
        <w:rPr>
          <w:sz w:val="22"/>
        </w:rPr>
        <w:t>75 歳以上後期高齢者、単身の方で収入は年金のみ。年金額は 200 万円以上、法改定で 1 割から 2 割になる方で、賃貸住宅にお住まいの方</w:t>
      </w:r>
    </w:p>
    <w:p w14:paraId="25F3308F" w14:textId="4E0F3CFD" w:rsidR="00AC2048" w:rsidRPr="008400BE" w:rsidRDefault="009B4AE9" w:rsidP="00A9022C">
      <w:pPr>
        <w:ind w:leftChars="100" w:left="460" w:hangingChars="100" w:hanging="220"/>
        <w:rPr>
          <w:sz w:val="22"/>
        </w:rPr>
      </w:pPr>
      <w:r w:rsidRPr="008400BE">
        <w:rPr>
          <w:rFonts w:hint="eastAsia"/>
          <w:sz w:val="22"/>
        </w:rPr>
        <w:t>②</w:t>
      </w:r>
      <w:r w:rsidR="00AC2048" w:rsidRPr="008400BE">
        <w:rPr>
          <w:sz w:val="22"/>
        </w:rPr>
        <w:t>75 歳以上後期高齢者、単身の方で収入は年金のみ。年金額は 200 万円 以上、法改定で 1 割から 2 割になる方で、持ち家(一戸建て・分譲マン ション)にお住まいの方</w:t>
      </w:r>
    </w:p>
    <w:p w14:paraId="4DA0CA88" w14:textId="33D8D8D9" w:rsidR="00AC2048" w:rsidRPr="008400BE" w:rsidRDefault="009B4AE9" w:rsidP="006C758B">
      <w:pPr>
        <w:ind w:leftChars="100" w:left="460" w:hangingChars="100" w:hanging="220"/>
        <w:rPr>
          <w:sz w:val="22"/>
        </w:rPr>
      </w:pPr>
      <w:r w:rsidRPr="008400BE">
        <w:rPr>
          <w:rFonts w:hint="eastAsia"/>
          <w:sz w:val="22"/>
        </w:rPr>
        <w:t>③</w:t>
      </w:r>
      <w:r w:rsidR="00AC2048" w:rsidRPr="008400BE">
        <w:rPr>
          <w:sz w:val="22"/>
        </w:rPr>
        <w:t>夫婦 2 人のみ世帯両方とも 75 歳か、どちらかが 75 歳以上の方。年金のみ の収入で 320 万円以上の方。今回の法律改定で 1 割から 2 割になる方で賃貸 住宅にお住まいの方</w:t>
      </w:r>
    </w:p>
    <w:p w14:paraId="57FFAF0B" w14:textId="29FC256B" w:rsidR="00AC2048" w:rsidRPr="008400BE" w:rsidRDefault="009B4AE9" w:rsidP="006C758B">
      <w:pPr>
        <w:ind w:leftChars="100" w:left="460" w:hangingChars="100" w:hanging="220"/>
        <w:rPr>
          <w:sz w:val="22"/>
        </w:rPr>
      </w:pPr>
      <w:r w:rsidRPr="008400BE">
        <w:rPr>
          <w:rFonts w:hint="eastAsia"/>
          <w:sz w:val="22"/>
        </w:rPr>
        <w:t>④</w:t>
      </w:r>
      <w:r w:rsidR="00AC2048" w:rsidRPr="008400BE">
        <w:rPr>
          <w:sz w:val="22"/>
        </w:rPr>
        <w:t>夫婦 2 人のみ世帯両方とも 75 歳か、どちらかが 75 歳以上の方。年金のみ の収入で 320 万円以上の方で今回の法律改定で 1 割から 2 割になる方で持ち 家(一戸建て・分譲マン ション)にお住まいの方</w:t>
      </w:r>
    </w:p>
    <w:p w14:paraId="06468A80" w14:textId="493446D2" w:rsidR="00AC2048" w:rsidRPr="008400BE" w:rsidRDefault="009B4AE9" w:rsidP="006C758B">
      <w:pPr>
        <w:ind w:firstLineChars="100" w:firstLine="220"/>
        <w:rPr>
          <w:sz w:val="22"/>
        </w:rPr>
      </w:pPr>
      <w:r w:rsidRPr="008400BE">
        <w:rPr>
          <w:rFonts w:hint="eastAsia"/>
          <w:sz w:val="22"/>
        </w:rPr>
        <w:t>⑤</w:t>
      </w:r>
      <w:r w:rsidR="00AC2048" w:rsidRPr="008400BE">
        <w:rPr>
          <w:sz w:val="22"/>
        </w:rPr>
        <w:t>75 歳以上の単身世帯で年収 150 万以上 200 万円未満の方で、賃貸住宅にお住 まいの方</w:t>
      </w:r>
    </w:p>
    <w:p w14:paraId="1A28DE15" w14:textId="77777777" w:rsidR="006C758B" w:rsidRPr="008400BE" w:rsidRDefault="009B4AE9" w:rsidP="006C758B">
      <w:pPr>
        <w:ind w:leftChars="100" w:left="460" w:hangingChars="100" w:hanging="220"/>
        <w:rPr>
          <w:sz w:val="22"/>
        </w:rPr>
      </w:pPr>
      <w:r w:rsidRPr="008400BE">
        <w:rPr>
          <w:rFonts w:hint="eastAsia"/>
          <w:sz w:val="22"/>
        </w:rPr>
        <w:t>⑥</w:t>
      </w:r>
      <w:r w:rsidR="00AC2048" w:rsidRPr="008400BE">
        <w:rPr>
          <w:sz w:val="22"/>
        </w:rPr>
        <w:t>75 歳以上の単身世帯で年収 150 万以上 200 万円未満の方で、持ち家(一戸建 て・分譲マン ション)にお住まいの方</w:t>
      </w:r>
    </w:p>
    <w:p w14:paraId="25A576B6" w14:textId="77777777" w:rsidR="006C758B" w:rsidRPr="006C758B" w:rsidRDefault="006C758B" w:rsidP="006C758B">
      <w:pPr>
        <w:snapToGrid w:val="0"/>
        <w:rPr>
          <w:sz w:val="16"/>
          <w:szCs w:val="16"/>
        </w:rPr>
      </w:pPr>
    </w:p>
    <w:p w14:paraId="3707CD45" w14:textId="28085E29" w:rsidR="004F0C68" w:rsidRDefault="000A35CC" w:rsidP="00AC2048">
      <w:r>
        <w:rPr>
          <w:rFonts w:hint="eastAsia"/>
        </w:rPr>
        <w:t xml:space="preserve">■　</w:t>
      </w:r>
      <w:r w:rsidR="004F0C68">
        <w:rPr>
          <w:rFonts w:hint="eastAsia"/>
        </w:rPr>
        <w:t>詳しくは、東京高齢期運動連絡会のウェブサイトをご覧下さい。</w:t>
      </w:r>
    </w:p>
    <w:p w14:paraId="415AB080" w14:textId="77777777" w:rsidR="004F0C68" w:rsidRDefault="004F0C68" w:rsidP="000A35CC">
      <w:pPr>
        <w:ind w:firstLineChars="200" w:firstLine="480"/>
      </w:pPr>
      <w:r>
        <w:rPr>
          <w:rFonts w:hint="eastAsia"/>
        </w:rPr>
        <w:t>http://koureiki.main.jp/act/tyousa.html</w:t>
      </w:r>
    </w:p>
    <w:p w14:paraId="35A8C8CB" w14:textId="2E14FA82" w:rsidR="00092522" w:rsidRDefault="000A35CC" w:rsidP="00B80877">
      <w:pPr>
        <w:ind w:left="480" w:hangingChars="200" w:hanging="480"/>
      </w:pPr>
      <w:r>
        <w:rPr>
          <w:rFonts w:hint="eastAsia"/>
        </w:rPr>
        <w:t xml:space="preserve">■　</w:t>
      </w:r>
      <w:r w:rsidR="004F0C68">
        <w:rPr>
          <w:rFonts w:hint="eastAsia"/>
        </w:rPr>
        <w:t>サイトから、調査記入用紙もダウンロードできます。</w:t>
      </w:r>
      <w:r w:rsidR="00B80877">
        <w:rPr>
          <w:rFonts w:hint="eastAsia"/>
        </w:rPr>
        <w:t>用紙を紙で必要な場合はご連絡ください。</w:t>
      </w:r>
    </w:p>
    <w:p w14:paraId="788BCFF6" w14:textId="3C787A4E" w:rsidR="00531AA1" w:rsidRDefault="000A35CC" w:rsidP="00642BC6">
      <w:pPr>
        <w:ind w:left="480" w:hangingChars="200" w:hanging="480"/>
      </w:pPr>
      <w:r>
        <w:rPr>
          <w:rFonts w:hint="eastAsia"/>
        </w:rPr>
        <w:t>■　第１次調査は１２月</w:t>
      </w:r>
      <w:r w:rsidR="00873F4E">
        <w:rPr>
          <w:rFonts w:hint="eastAsia"/>
        </w:rPr>
        <w:t>末</w:t>
      </w:r>
      <w:r>
        <w:rPr>
          <w:rFonts w:hint="eastAsia"/>
        </w:rPr>
        <w:t>集約をめどに集めます。東京高齢期運動連絡会に、</w:t>
      </w:r>
      <w:r w:rsidR="00092522">
        <w:rPr>
          <w:rFonts w:hint="eastAsia"/>
        </w:rPr>
        <w:t>メール</w:t>
      </w:r>
      <w:r w:rsidR="00310AFD">
        <w:rPr>
          <w:rFonts w:hint="eastAsia"/>
        </w:rPr>
        <w:t>添付、</w:t>
      </w:r>
      <w:r w:rsidR="00092522">
        <w:rPr>
          <w:rFonts w:hint="eastAsia"/>
        </w:rPr>
        <w:t>または、郵送でお寄せ下さい。</w:t>
      </w:r>
    </w:p>
    <w:p w14:paraId="6365F7B1" w14:textId="0D39772A" w:rsidR="00092522" w:rsidRDefault="00092522" w:rsidP="00092522">
      <w:pPr>
        <w:ind w:left="480" w:hangingChars="200" w:hanging="480"/>
      </w:pPr>
      <w:r>
        <w:rPr>
          <w:rFonts w:hint="eastAsia"/>
        </w:rPr>
        <w:t>■　２月１日の集会で中間結果を発表します。</w:t>
      </w:r>
    </w:p>
    <w:p w14:paraId="032C9DEA" w14:textId="77777777" w:rsidR="00310AFD" w:rsidRDefault="00310AFD" w:rsidP="00A13C18">
      <w:pPr>
        <w:rPr>
          <w:rFonts w:ascii="ＭＳ ゴシック" w:eastAsia="ＭＳ ゴシック" w:hAnsi="ＭＳ ゴシック"/>
        </w:rPr>
      </w:pPr>
    </w:p>
    <w:p w14:paraId="6CD7AA44" w14:textId="4D48F6B0" w:rsidR="00A13C18" w:rsidRPr="00A13C18" w:rsidRDefault="00A13C18" w:rsidP="00A13C18">
      <w:pPr>
        <w:rPr>
          <w:rFonts w:ascii="ＭＳ ゴシック" w:eastAsia="ＭＳ ゴシック" w:hAnsi="ＭＳ ゴシック"/>
        </w:rPr>
      </w:pPr>
      <w:r w:rsidRPr="00A13C18">
        <w:rPr>
          <w:rFonts w:ascii="ＭＳ ゴシック" w:eastAsia="ＭＳ ゴシック" w:hAnsi="ＭＳ ゴシック" w:hint="eastAsia"/>
        </w:rPr>
        <w:t>東京高齢期運動連絡会連絡先</w:t>
      </w:r>
    </w:p>
    <w:p w14:paraId="28ABDB01" w14:textId="77777777" w:rsidR="00A13C18" w:rsidRPr="00B5019E" w:rsidRDefault="00A13C18" w:rsidP="00A13C18">
      <w:pPr>
        <w:rPr>
          <w:rFonts w:ascii="BIZ UDPゴシック" w:eastAsia="BIZ UDPゴシック" w:hAnsi="BIZ UDPゴシック"/>
          <w:u w:val="single"/>
        </w:rPr>
      </w:pPr>
      <w:r w:rsidRPr="00A13C18">
        <w:rPr>
          <w:rFonts w:ascii="ＭＳ ゴシック" w:eastAsia="ＭＳ ゴシック" w:hAnsi="ＭＳ ゴシック"/>
        </w:rPr>
        <w:t>Email ：</w:t>
      </w:r>
      <w:r w:rsidRPr="00B5019E">
        <w:rPr>
          <w:rFonts w:ascii="BIZ UDPゴシック" w:eastAsia="BIZ UDPゴシック" w:hAnsi="BIZ UDPゴシック"/>
          <w:u w:val="single"/>
        </w:rPr>
        <w:t>tokyo.koureiki@gmail.com</w:t>
      </w:r>
    </w:p>
    <w:p w14:paraId="63FD8935" w14:textId="77777777" w:rsidR="00A13C18" w:rsidRPr="00B5019E" w:rsidRDefault="00A13C18" w:rsidP="00A13C18">
      <w:pPr>
        <w:rPr>
          <w:rFonts w:ascii="ＭＳ ゴシック" w:eastAsia="ＭＳ ゴシック" w:hAnsi="ＭＳ ゴシック"/>
          <w:u w:val="single"/>
        </w:rPr>
      </w:pPr>
      <w:r w:rsidRPr="00A13C18">
        <w:rPr>
          <w:rFonts w:ascii="ＭＳ ゴシック" w:eastAsia="ＭＳ ゴシック" w:hAnsi="ＭＳ ゴシック" w:hint="eastAsia"/>
        </w:rPr>
        <w:t>住　所：</w:t>
      </w:r>
      <w:r w:rsidRPr="00B5019E">
        <w:rPr>
          <w:rFonts w:ascii="ＭＳ ゴシック" w:eastAsia="ＭＳ ゴシック" w:hAnsi="ＭＳ ゴシック" w:hint="eastAsia"/>
          <w:u w:val="single"/>
        </w:rPr>
        <w:t>豊島区南大塚３－４３－１３　スミヨシビル３</w:t>
      </w:r>
      <w:r w:rsidRPr="00B5019E">
        <w:rPr>
          <w:rFonts w:ascii="ＭＳ ゴシック" w:eastAsia="ＭＳ ゴシック" w:hAnsi="ＭＳ ゴシック"/>
          <w:u w:val="single"/>
        </w:rPr>
        <w:t>F</w:t>
      </w:r>
    </w:p>
    <w:p w14:paraId="330755C1" w14:textId="108599E9" w:rsidR="00A13C18" w:rsidRPr="00A13C18" w:rsidRDefault="00A13C18" w:rsidP="00A13C18">
      <w:pPr>
        <w:rPr>
          <w:rFonts w:ascii="ＭＳ ゴシック" w:eastAsia="ＭＳ ゴシック" w:hAnsi="ＭＳ ゴシック"/>
        </w:rPr>
      </w:pPr>
      <w:r w:rsidRPr="00A13C18">
        <w:rPr>
          <w:rFonts w:ascii="ＭＳ ゴシック" w:eastAsia="ＭＳ ゴシック" w:hAnsi="ＭＳ ゴシック" w:hint="eastAsia"/>
        </w:rPr>
        <w:t>電　話：０３－５９５６－８７８１　ＦＡＸ：０３－５９５６－８７８２</w:t>
      </w:r>
    </w:p>
    <w:sectPr w:rsidR="00A13C18" w:rsidRPr="00A13C18" w:rsidSect="0037042F">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0E07" w14:textId="77777777" w:rsidR="000B769B" w:rsidRDefault="000B769B" w:rsidP="00545EC6">
      <w:r>
        <w:separator/>
      </w:r>
    </w:p>
  </w:endnote>
  <w:endnote w:type="continuationSeparator" w:id="0">
    <w:p w14:paraId="336BC0AD" w14:textId="77777777" w:rsidR="000B769B" w:rsidRDefault="000B769B" w:rsidP="00545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embedRegular r:id="rId1" w:subsetted="1" w:fontKey="{9B4C395C-1E7F-47CF-8770-4DB424DB17FD}"/>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40A0F" w14:textId="77777777" w:rsidR="000B769B" w:rsidRDefault="000B769B" w:rsidP="00545EC6">
      <w:r>
        <w:separator/>
      </w:r>
    </w:p>
  </w:footnote>
  <w:footnote w:type="continuationSeparator" w:id="0">
    <w:p w14:paraId="3D8DCD49" w14:textId="77777777" w:rsidR="000B769B" w:rsidRDefault="000B769B" w:rsidP="00545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68"/>
    <w:rsid w:val="00092522"/>
    <w:rsid w:val="000A35CC"/>
    <w:rsid w:val="000B769B"/>
    <w:rsid w:val="000F7712"/>
    <w:rsid w:val="001D6CE6"/>
    <w:rsid w:val="002A6F83"/>
    <w:rsid w:val="00310AFD"/>
    <w:rsid w:val="0037042F"/>
    <w:rsid w:val="003D0E7B"/>
    <w:rsid w:val="003E6F5D"/>
    <w:rsid w:val="003F6A9B"/>
    <w:rsid w:val="004F0C68"/>
    <w:rsid w:val="00523713"/>
    <w:rsid w:val="00531AA1"/>
    <w:rsid w:val="00545EC6"/>
    <w:rsid w:val="00603698"/>
    <w:rsid w:val="0061074B"/>
    <w:rsid w:val="00642BC6"/>
    <w:rsid w:val="0067695B"/>
    <w:rsid w:val="00691D48"/>
    <w:rsid w:val="006C758B"/>
    <w:rsid w:val="00701D24"/>
    <w:rsid w:val="008400BE"/>
    <w:rsid w:val="00873F4E"/>
    <w:rsid w:val="009B4AE9"/>
    <w:rsid w:val="009E3002"/>
    <w:rsid w:val="009E7A17"/>
    <w:rsid w:val="00A13C18"/>
    <w:rsid w:val="00A33C6B"/>
    <w:rsid w:val="00A63675"/>
    <w:rsid w:val="00A9022C"/>
    <w:rsid w:val="00AC2048"/>
    <w:rsid w:val="00B5019E"/>
    <w:rsid w:val="00B674A9"/>
    <w:rsid w:val="00B80877"/>
    <w:rsid w:val="00BD7218"/>
    <w:rsid w:val="00CA4B5D"/>
    <w:rsid w:val="00D33E88"/>
    <w:rsid w:val="00E97216"/>
    <w:rsid w:val="00FE2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AEF6E4"/>
  <w15:chartTrackingRefBased/>
  <w15:docId w15:val="{6E024A5E-7EC5-40FF-A137-42EDE753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0C68"/>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0C68"/>
  </w:style>
  <w:style w:type="character" w:customStyle="1" w:styleId="a4">
    <w:name w:val="日付 (文字)"/>
    <w:basedOn w:val="a0"/>
    <w:link w:val="a3"/>
    <w:uiPriority w:val="99"/>
    <w:semiHidden/>
    <w:rsid w:val="004F0C68"/>
    <w:rPr>
      <w:rFonts w:cs="Times New Roman"/>
    </w:rPr>
  </w:style>
  <w:style w:type="paragraph" w:styleId="a5">
    <w:name w:val="header"/>
    <w:basedOn w:val="a"/>
    <w:link w:val="a6"/>
    <w:uiPriority w:val="99"/>
    <w:unhideWhenUsed/>
    <w:rsid w:val="00545EC6"/>
    <w:pPr>
      <w:tabs>
        <w:tab w:val="center" w:pos="4252"/>
        <w:tab w:val="right" w:pos="8504"/>
      </w:tabs>
      <w:snapToGrid w:val="0"/>
    </w:pPr>
  </w:style>
  <w:style w:type="character" w:customStyle="1" w:styleId="a6">
    <w:name w:val="ヘッダー (文字)"/>
    <w:basedOn w:val="a0"/>
    <w:link w:val="a5"/>
    <w:uiPriority w:val="99"/>
    <w:rsid w:val="00545EC6"/>
    <w:rPr>
      <w:rFonts w:cs="Times New Roman"/>
    </w:rPr>
  </w:style>
  <w:style w:type="paragraph" w:styleId="a7">
    <w:name w:val="footer"/>
    <w:basedOn w:val="a"/>
    <w:link w:val="a8"/>
    <w:uiPriority w:val="99"/>
    <w:unhideWhenUsed/>
    <w:rsid w:val="00545EC6"/>
    <w:pPr>
      <w:tabs>
        <w:tab w:val="center" w:pos="4252"/>
        <w:tab w:val="right" w:pos="8504"/>
      </w:tabs>
      <w:snapToGrid w:val="0"/>
    </w:pPr>
  </w:style>
  <w:style w:type="character" w:customStyle="1" w:styleId="a8">
    <w:name w:val="フッター (文字)"/>
    <w:basedOn w:val="a0"/>
    <w:link w:val="a7"/>
    <w:uiPriority w:val="99"/>
    <w:rsid w:val="00545E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菅谷 正見</dc:creator>
  <cp:keywords/>
  <dc:description/>
  <cp:lastModifiedBy>菅谷 正見</cp:lastModifiedBy>
  <cp:revision>6</cp:revision>
  <cp:lastPrinted>2021-12-14T07:11:00Z</cp:lastPrinted>
  <dcterms:created xsi:type="dcterms:W3CDTF">2021-12-01T01:59:00Z</dcterms:created>
  <dcterms:modified xsi:type="dcterms:W3CDTF">2021-12-15T02:13:00Z</dcterms:modified>
</cp:coreProperties>
</file>